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BC" w:rsidRPr="005B50BC" w:rsidRDefault="005B50BC" w:rsidP="00FD36E6">
      <w:pPr>
        <w:pStyle w:val="NormalWeb"/>
        <w:shd w:val="clear" w:color="auto" w:fill="FFFFFF"/>
        <w:spacing w:before="0" w:beforeAutospacing="0" w:after="197" w:afterAutospacing="0"/>
        <w:jc w:val="both"/>
        <w:rPr>
          <w:rFonts w:asciiTheme="majorBidi" w:hAnsiTheme="majorBidi" w:cstheme="majorBidi"/>
          <w:b/>
          <w:bCs/>
          <w:lang w:val="en-US"/>
        </w:rPr>
      </w:pPr>
      <w:r w:rsidRPr="005B50BC">
        <w:rPr>
          <w:rFonts w:asciiTheme="majorBidi" w:hAnsiTheme="majorBidi" w:cstheme="majorBidi"/>
          <w:noProof/>
          <w:lang w:val="en-US" w:eastAsia="en-US"/>
        </w:rPr>
        <w:drawing>
          <wp:inline distT="0" distB="0" distL="0" distR="0" wp14:anchorId="3F87C9FC" wp14:editId="575C95DF">
            <wp:extent cx="5940425" cy="1314951"/>
            <wp:effectExtent l="0" t="0" r="3175" b="0"/>
            <wp:docPr id="6" name="Рисунок 1" descr="C:\Users\User\Desktop\FM\H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M\HO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E6" w:rsidRPr="005B50BC" w:rsidRDefault="005B50BC" w:rsidP="005B50BC">
      <w:pPr>
        <w:pStyle w:val="NormalWeb"/>
        <w:shd w:val="clear" w:color="auto" w:fill="FFFFFF"/>
        <w:spacing w:before="0" w:beforeAutospacing="0" w:after="197" w:afterAutospacing="0"/>
        <w:jc w:val="both"/>
        <w:rPr>
          <w:rFonts w:asciiTheme="majorBidi" w:hAnsiTheme="majorBidi" w:cstheme="majorBidi"/>
          <w:bCs/>
          <w:lang w:val="en-US"/>
        </w:rPr>
      </w:pPr>
      <w:bookmarkStart w:id="0" w:name="_GoBack"/>
      <w:r w:rsidRPr="005B50BC">
        <w:rPr>
          <w:rFonts w:asciiTheme="majorBidi" w:hAnsiTheme="majorBidi" w:cstheme="majorBidi"/>
          <w:b/>
          <w:bCs/>
          <w:lang w:val="en-US"/>
        </w:rPr>
        <w:t xml:space="preserve">CJSC “The First </w:t>
      </w:r>
      <w:proofErr w:type="spellStart"/>
      <w:r w:rsidRPr="005B50BC">
        <w:rPr>
          <w:rFonts w:asciiTheme="majorBidi" w:hAnsiTheme="majorBidi" w:cstheme="majorBidi"/>
          <w:b/>
          <w:bCs/>
          <w:lang w:val="en-US"/>
        </w:rPr>
        <w:t>MicroFinanceBank</w:t>
      </w:r>
      <w:proofErr w:type="spellEnd"/>
      <w:r w:rsidRPr="005B50BC">
        <w:rPr>
          <w:rFonts w:asciiTheme="majorBidi" w:hAnsiTheme="majorBidi" w:cstheme="majorBidi"/>
          <w:b/>
          <w:bCs/>
          <w:lang w:val="en-US"/>
        </w:rPr>
        <w:t>” Tajikistan is announcing a tender on Job Evaluation/grading and Salary  review and requesting from all interested parties to submit their bids as per below requirements:</w:t>
      </w:r>
    </w:p>
    <w:p w:rsidR="006E70D5" w:rsidRPr="005B50BC" w:rsidRDefault="006E70D5" w:rsidP="006E70D5">
      <w:pPr>
        <w:pStyle w:val="NormalWeb"/>
        <w:shd w:val="clear" w:color="auto" w:fill="FFFFFF"/>
        <w:spacing w:before="0" w:beforeAutospacing="0" w:after="197" w:afterAutospacing="0"/>
        <w:jc w:val="both"/>
        <w:rPr>
          <w:rFonts w:asciiTheme="majorBidi" w:hAnsiTheme="majorBidi" w:cstheme="majorBidi"/>
          <w:bCs/>
          <w:lang w:val="en-US"/>
        </w:rPr>
      </w:pPr>
      <w:r w:rsidRPr="005B50BC">
        <w:rPr>
          <w:rFonts w:asciiTheme="majorBidi" w:hAnsiTheme="majorBidi" w:cstheme="majorBidi"/>
          <w:bCs/>
          <w:lang w:val="en-US"/>
        </w:rPr>
        <w:t xml:space="preserve">The First </w:t>
      </w:r>
      <w:proofErr w:type="spellStart"/>
      <w:r w:rsidRPr="005B50BC">
        <w:rPr>
          <w:rFonts w:asciiTheme="majorBidi" w:hAnsiTheme="majorBidi" w:cstheme="majorBidi"/>
          <w:bCs/>
          <w:lang w:val="en-US"/>
        </w:rPr>
        <w:t>MicroFinance</w:t>
      </w:r>
      <w:proofErr w:type="spellEnd"/>
      <w:r w:rsidRPr="005B50BC">
        <w:rPr>
          <w:rFonts w:asciiTheme="majorBidi" w:hAnsiTheme="majorBidi" w:cstheme="majorBidi"/>
          <w:bCs/>
          <w:lang w:val="en-US"/>
        </w:rPr>
        <w:t xml:space="preserve"> Bank wishes to invite reputable Human Resources and Training Consultants, registered in Tajikistan, with relevant experience in personnel remuneration systems, human resources management, and performance measurement to submit proposals for: </w:t>
      </w:r>
    </w:p>
    <w:p w:rsidR="006E70D5" w:rsidRPr="005B50BC" w:rsidRDefault="006E70D5" w:rsidP="002A14BE">
      <w:pPr>
        <w:pStyle w:val="NormalWeb"/>
        <w:shd w:val="clear" w:color="auto" w:fill="FFFFFF"/>
        <w:spacing w:before="0" w:beforeAutospacing="0" w:after="197" w:afterAutospacing="0"/>
        <w:jc w:val="both"/>
        <w:rPr>
          <w:rFonts w:asciiTheme="majorBidi" w:hAnsiTheme="majorBidi" w:cstheme="majorBidi"/>
          <w:bCs/>
          <w:lang w:val="en-US"/>
        </w:rPr>
      </w:pPr>
      <w:r w:rsidRPr="005B50BC">
        <w:rPr>
          <w:rFonts w:asciiTheme="majorBidi" w:hAnsiTheme="majorBidi" w:cstheme="majorBidi"/>
          <w:bCs/>
          <w:lang w:val="en-US"/>
        </w:rPr>
        <w:t>The Review of the existing Job Evaluation/ Grading and Salary/Wages Review System and conduct a comparative market related study of a performance-based job evaluation system.</w:t>
      </w:r>
    </w:p>
    <w:p w:rsidR="006E70D5" w:rsidRPr="005B50BC" w:rsidRDefault="006E70D5" w:rsidP="006E70D5">
      <w:pPr>
        <w:pStyle w:val="NormalWeb"/>
        <w:shd w:val="clear" w:color="auto" w:fill="FFFFFF"/>
        <w:spacing w:before="0" w:beforeAutospacing="0" w:after="197" w:afterAutospacing="0"/>
        <w:jc w:val="both"/>
        <w:rPr>
          <w:rFonts w:asciiTheme="majorBidi" w:hAnsiTheme="majorBidi" w:cstheme="majorBidi"/>
          <w:bCs/>
          <w:lang w:val="en-US"/>
        </w:rPr>
      </w:pPr>
      <w:r w:rsidRPr="005B50BC">
        <w:rPr>
          <w:rFonts w:asciiTheme="majorBidi" w:hAnsiTheme="majorBidi" w:cstheme="majorBidi"/>
          <w:bCs/>
          <w:lang w:val="en-US"/>
        </w:rPr>
        <w:t>The management of the Bank wishes to hire a consultant to start working on this assignment as soon as possible so that the recommendations may be considered for im</w:t>
      </w:r>
      <w:r w:rsidR="00B16145" w:rsidRPr="005B50BC">
        <w:rPr>
          <w:rFonts w:asciiTheme="majorBidi" w:hAnsiTheme="majorBidi" w:cstheme="majorBidi"/>
          <w:bCs/>
          <w:lang w:val="en-US"/>
        </w:rPr>
        <w:t xml:space="preserve">plementation at </w:t>
      </w:r>
      <w:r w:rsidR="00D46C1E" w:rsidRPr="005B50BC">
        <w:rPr>
          <w:rFonts w:asciiTheme="majorBidi" w:hAnsiTheme="majorBidi" w:cstheme="majorBidi"/>
          <w:bCs/>
          <w:lang w:val="en-US"/>
        </w:rPr>
        <w:t>the mid of the financial year (2023</w:t>
      </w:r>
      <w:r w:rsidRPr="005B50BC">
        <w:rPr>
          <w:rFonts w:asciiTheme="majorBidi" w:hAnsiTheme="majorBidi" w:cstheme="majorBidi"/>
          <w:bCs/>
          <w:lang w:val="en-US"/>
        </w:rPr>
        <w:t>)</w:t>
      </w:r>
      <w:r w:rsidR="00B16145" w:rsidRPr="005B50BC">
        <w:rPr>
          <w:rFonts w:asciiTheme="majorBidi" w:hAnsiTheme="majorBidi" w:cstheme="majorBidi"/>
          <w:bCs/>
          <w:lang w:val="en-US"/>
        </w:rPr>
        <w:t xml:space="preserve"> or at the beginning of </w:t>
      </w:r>
      <w:r w:rsidR="00D46C1E" w:rsidRPr="005B50BC">
        <w:rPr>
          <w:rFonts w:asciiTheme="majorBidi" w:hAnsiTheme="majorBidi" w:cstheme="majorBidi"/>
          <w:bCs/>
          <w:lang w:val="en-US"/>
        </w:rPr>
        <w:t>the FY</w:t>
      </w:r>
      <w:r w:rsidR="00B16145" w:rsidRPr="005B50BC">
        <w:rPr>
          <w:rFonts w:asciiTheme="majorBidi" w:hAnsiTheme="majorBidi" w:cstheme="majorBidi"/>
          <w:bCs/>
          <w:lang w:val="en-US"/>
        </w:rPr>
        <w:t xml:space="preserve"> year </w:t>
      </w:r>
      <w:r w:rsidR="00D46C1E" w:rsidRPr="005B50BC">
        <w:rPr>
          <w:rFonts w:asciiTheme="majorBidi" w:hAnsiTheme="majorBidi" w:cstheme="majorBidi"/>
          <w:bCs/>
          <w:lang w:val="en-US"/>
        </w:rPr>
        <w:t>2024</w:t>
      </w:r>
      <w:r w:rsidRPr="005B50BC">
        <w:rPr>
          <w:rFonts w:asciiTheme="majorBidi" w:hAnsiTheme="majorBidi" w:cstheme="majorBidi"/>
          <w:bCs/>
          <w:lang w:val="en-US"/>
        </w:rPr>
        <w:t xml:space="preserve">. In order to carry out its functions, the selected consultant shall be </w:t>
      </w:r>
      <w:r w:rsidR="00B16145" w:rsidRPr="005B50BC">
        <w:rPr>
          <w:rFonts w:asciiTheme="majorBidi" w:hAnsiTheme="majorBidi" w:cstheme="majorBidi"/>
          <w:bCs/>
          <w:lang w:val="en-US"/>
        </w:rPr>
        <w:t>authorized</w:t>
      </w:r>
      <w:r w:rsidRPr="005B50BC">
        <w:rPr>
          <w:rFonts w:asciiTheme="majorBidi" w:hAnsiTheme="majorBidi" w:cstheme="majorBidi"/>
          <w:bCs/>
          <w:lang w:val="en-US"/>
        </w:rPr>
        <w:t xml:space="preserve"> to:</w:t>
      </w:r>
    </w:p>
    <w:p w:rsidR="00AB6A62" w:rsidRPr="005B50BC" w:rsidRDefault="00AB6A62" w:rsidP="00AB6A62">
      <w:pPr>
        <w:pStyle w:val="Default"/>
        <w:numPr>
          <w:ilvl w:val="0"/>
          <w:numId w:val="3"/>
        </w:numPr>
        <w:shd w:val="clear" w:color="auto" w:fill="FFFFFF"/>
        <w:spacing w:after="197"/>
        <w:jc w:val="both"/>
        <w:rPr>
          <w:rFonts w:asciiTheme="majorBidi" w:eastAsia="Times New Roman" w:hAnsiTheme="majorBidi" w:cstheme="majorBidi"/>
          <w:bCs/>
          <w:lang w:val="en-US" w:eastAsia="ru-RU"/>
        </w:rPr>
      </w:pPr>
      <w:r w:rsidRPr="005B50BC">
        <w:rPr>
          <w:rFonts w:asciiTheme="majorBidi" w:eastAsia="Times New Roman" w:hAnsiTheme="majorBidi" w:cstheme="majorBidi"/>
          <w:color w:val="auto"/>
          <w:lang w:val="en-US" w:eastAsia="ru-RU"/>
        </w:rPr>
        <w:t>Project Planning, Communication, and Data Gathering</w:t>
      </w:r>
    </w:p>
    <w:p w:rsidR="00AB6A62" w:rsidRPr="005B50BC" w:rsidRDefault="00B16145" w:rsidP="005B50B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Cs/>
          <w:lang w:val="en-US"/>
        </w:rPr>
      </w:pPr>
      <w:r w:rsidRPr="005B50BC">
        <w:rPr>
          <w:rFonts w:asciiTheme="majorBidi" w:hAnsiTheme="majorBidi" w:cstheme="majorBidi"/>
          <w:bCs/>
          <w:lang w:val="en-US"/>
        </w:rPr>
        <w:t>Collect and review any documents relevant to this exercise from within and outside the FMFB.</w:t>
      </w:r>
    </w:p>
    <w:p w:rsidR="00AB6A62" w:rsidRPr="005B50BC" w:rsidRDefault="00B16145" w:rsidP="005B50B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Cs/>
          <w:lang w:val="en-US"/>
        </w:rPr>
      </w:pPr>
      <w:r w:rsidRPr="005B50BC">
        <w:rPr>
          <w:rFonts w:asciiTheme="majorBidi" w:hAnsiTheme="majorBidi" w:cstheme="majorBidi"/>
          <w:bCs/>
          <w:lang w:val="en-US"/>
        </w:rPr>
        <w:t xml:space="preserve">Conduct interviews with staff members (individually or in groups), the Heads of Departments and the employee representatives. </w:t>
      </w:r>
    </w:p>
    <w:p w:rsidR="00AB6A62" w:rsidRPr="005B50BC" w:rsidRDefault="00B16145" w:rsidP="005B50B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Cs/>
          <w:lang w:val="en-US"/>
        </w:rPr>
      </w:pPr>
      <w:r w:rsidRPr="005B50BC">
        <w:rPr>
          <w:rFonts w:asciiTheme="majorBidi" w:hAnsiTheme="majorBidi" w:cstheme="majorBidi"/>
          <w:bCs/>
          <w:lang w:val="en-US"/>
        </w:rPr>
        <w:t>Receive oral or written submissions from any of the persons/officers named above.</w:t>
      </w:r>
    </w:p>
    <w:p w:rsidR="00AB6A62" w:rsidRPr="005B50BC" w:rsidRDefault="00AB6A62" w:rsidP="00AB6A62">
      <w:pPr>
        <w:pStyle w:val="Default"/>
        <w:numPr>
          <w:ilvl w:val="0"/>
          <w:numId w:val="3"/>
        </w:numPr>
        <w:shd w:val="clear" w:color="auto" w:fill="FFFFFF"/>
        <w:spacing w:after="197"/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5B50BC">
        <w:rPr>
          <w:rFonts w:asciiTheme="majorBidi" w:eastAsia="Times New Roman" w:hAnsiTheme="majorBidi" w:cstheme="majorBidi"/>
          <w:color w:val="auto"/>
          <w:lang w:val="en-US" w:eastAsia="ru-RU"/>
        </w:rPr>
        <w:t>Job Grading method</w:t>
      </w:r>
    </w:p>
    <w:p w:rsidR="00B16145" w:rsidRPr="005B50BC" w:rsidRDefault="00B16145" w:rsidP="005B50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Cs/>
          <w:lang w:val="en-US"/>
        </w:rPr>
      </w:pPr>
      <w:r w:rsidRPr="005B50BC">
        <w:rPr>
          <w:rFonts w:asciiTheme="majorBidi" w:hAnsiTheme="majorBidi" w:cstheme="majorBidi"/>
          <w:bCs/>
          <w:lang w:val="en-US"/>
        </w:rPr>
        <w:t xml:space="preserve">Recommend the implementation of the recommendations of the report in a manner practical and affordable to the </w:t>
      </w:r>
      <w:r w:rsidR="00D46C1E" w:rsidRPr="005B50BC">
        <w:rPr>
          <w:rFonts w:asciiTheme="majorBidi" w:hAnsiTheme="majorBidi" w:cstheme="majorBidi"/>
          <w:bCs/>
          <w:lang w:val="en-US"/>
        </w:rPr>
        <w:t>FMFB</w:t>
      </w:r>
      <w:r w:rsidRPr="005B50BC">
        <w:rPr>
          <w:rFonts w:asciiTheme="majorBidi" w:hAnsiTheme="majorBidi" w:cstheme="majorBidi"/>
          <w:bCs/>
          <w:lang w:val="en-US"/>
        </w:rPr>
        <w:t>, taking into consideration its financial position.</w:t>
      </w:r>
    </w:p>
    <w:p w:rsidR="00AB6A62" w:rsidRPr="005B50BC" w:rsidRDefault="005B50BC" w:rsidP="005B50BC">
      <w:pPr>
        <w:pStyle w:val="Default"/>
        <w:numPr>
          <w:ilvl w:val="0"/>
          <w:numId w:val="6"/>
        </w:numPr>
        <w:shd w:val="clear" w:color="auto" w:fill="FFFFFF"/>
        <w:jc w:val="both"/>
        <w:rPr>
          <w:rFonts w:asciiTheme="majorBidi" w:eastAsia="Times New Roman" w:hAnsiTheme="majorBidi" w:cstheme="majorBidi"/>
          <w:color w:val="auto"/>
          <w:lang w:val="en-US" w:eastAsia="ru-RU"/>
        </w:rPr>
      </w:pPr>
      <w:r w:rsidRPr="005B50BC">
        <w:rPr>
          <w:rFonts w:asciiTheme="majorBidi" w:eastAsia="Times New Roman" w:hAnsiTheme="majorBidi" w:cstheme="majorBidi"/>
          <w:color w:val="auto"/>
          <w:lang w:val="en-US" w:eastAsia="ru-RU"/>
        </w:rPr>
        <w:t>P</w:t>
      </w:r>
      <w:r w:rsidR="00AB6A62" w:rsidRPr="005B50BC">
        <w:rPr>
          <w:rFonts w:asciiTheme="majorBidi" w:eastAsia="Times New Roman" w:hAnsiTheme="majorBidi" w:cstheme="majorBidi"/>
          <w:color w:val="auto"/>
          <w:lang w:val="en-US" w:eastAsia="ru-RU"/>
        </w:rPr>
        <w:t>rovide recommendations to the FMFB to take the most appropriate method for the Bank and the institution.</w:t>
      </w:r>
    </w:p>
    <w:p w:rsidR="00AB6A62" w:rsidRPr="005B50BC" w:rsidRDefault="00AB6A62" w:rsidP="00AB6A62">
      <w:pPr>
        <w:pStyle w:val="Default"/>
        <w:numPr>
          <w:ilvl w:val="0"/>
          <w:numId w:val="3"/>
        </w:numPr>
        <w:shd w:val="clear" w:color="auto" w:fill="FFFFFF"/>
        <w:spacing w:after="197"/>
        <w:jc w:val="both"/>
        <w:rPr>
          <w:rFonts w:asciiTheme="majorBidi" w:eastAsia="Times New Roman" w:hAnsiTheme="majorBidi" w:cstheme="majorBidi"/>
          <w:color w:val="auto"/>
          <w:lang w:val="en-US" w:eastAsia="ru-RU"/>
        </w:rPr>
      </w:pPr>
      <w:r w:rsidRPr="005B50BC">
        <w:rPr>
          <w:rFonts w:asciiTheme="majorBidi" w:eastAsia="Times New Roman" w:hAnsiTheme="majorBidi" w:cstheme="majorBidi"/>
          <w:color w:val="auto"/>
          <w:lang w:val="en-US" w:eastAsia="ru-RU"/>
        </w:rPr>
        <w:t xml:space="preserve">Capturing and Analyzing Current Job Content and scope of work </w:t>
      </w:r>
      <w:r w:rsidR="00115E9B" w:rsidRPr="005B50BC">
        <w:rPr>
          <w:rFonts w:asciiTheme="majorBidi" w:eastAsia="Times New Roman" w:hAnsiTheme="majorBidi" w:cstheme="majorBidi"/>
          <w:color w:val="auto"/>
          <w:lang w:val="en-US" w:eastAsia="ru-RU"/>
        </w:rPr>
        <w:t>done</w:t>
      </w:r>
      <w:r w:rsidRPr="005B50BC">
        <w:rPr>
          <w:rFonts w:asciiTheme="majorBidi" w:eastAsia="Times New Roman" w:hAnsiTheme="majorBidi" w:cstheme="majorBidi"/>
          <w:color w:val="auto"/>
          <w:lang w:val="en-US" w:eastAsia="ru-RU"/>
        </w:rPr>
        <w:t xml:space="preserve"> by each employee of the Bank</w:t>
      </w:r>
    </w:p>
    <w:p w:rsidR="00115E9B" w:rsidRPr="005B50BC" w:rsidRDefault="00115E9B" w:rsidP="005B50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Cs/>
          <w:lang w:val="en-US"/>
        </w:rPr>
      </w:pPr>
      <w:r w:rsidRPr="005B50BC">
        <w:rPr>
          <w:rFonts w:asciiTheme="majorBidi" w:hAnsiTheme="majorBidi" w:cstheme="majorBidi"/>
          <w:bCs/>
          <w:lang w:val="en-US"/>
        </w:rPr>
        <w:t xml:space="preserve">Provide training session on «How to draft useful job description and specification” and recommend Job Description template according to the chosen Job Grading method. </w:t>
      </w:r>
    </w:p>
    <w:p w:rsidR="00115E9B" w:rsidRPr="005B50BC" w:rsidRDefault="00115E9B" w:rsidP="005B50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Cs/>
          <w:lang w:val="en-US"/>
        </w:rPr>
      </w:pPr>
      <w:r w:rsidRPr="005B50BC">
        <w:rPr>
          <w:rFonts w:asciiTheme="majorBidi" w:hAnsiTheme="majorBidi" w:cstheme="majorBidi"/>
          <w:bCs/>
          <w:lang w:val="en-US"/>
        </w:rPr>
        <w:t>Create a Career Development map.</w:t>
      </w:r>
    </w:p>
    <w:p w:rsidR="00115E9B" w:rsidRPr="005B50BC" w:rsidRDefault="00115E9B" w:rsidP="005B50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Cs/>
          <w:lang w:val="en-US"/>
        </w:rPr>
      </w:pPr>
      <w:r w:rsidRPr="005B50BC">
        <w:rPr>
          <w:rFonts w:asciiTheme="majorBidi" w:hAnsiTheme="majorBidi" w:cstheme="majorBidi"/>
          <w:bCs/>
          <w:lang w:val="en-US"/>
        </w:rPr>
        <w:t>Provide training session «Developing Career map» and Career map template according to the chosen Job Grading method.</w:t>
      </w:r>
    </w:p>
    <w:p w:rsidR="00115E9B" w:rsidRPr="005B50BC" w:rsidRDefault="00115E9B" w:rsidP="00115E9B">
      <w:pPr>
        <w:pStyle w:val="Default"/>
        <w:numPr>
          <w:ilvl w:val="0"/>
          <w:numId w:val="3"/>
        </w:numPr>
        <w:shd w:val="clear" w:color="auto" w:fill="FFFFFF"/>
        <w:spacing w:after="197"/>
        <w:jc w:val="both"/>
        <w:rPr>
          <w:rFonts w:asciiTheme="majorBidi" w:eastAsia="Times New Roman" w:hAnsiTheme="majorBidi" w:cstheme="majorBidi"/>
          <w:color w:val="auto"/>
          <w:lang w:val="en-US" w:eastAsia="ru-RU"/>
        </w:rPr>
      </w:pPr>
      <w:r w:rsidRPr="005B50BC">
        <w:rPr>
          <w:rFonts w:asciiTheme="majorBidi" w:eastAsia="Times New Roman" w:hAnsiTheme="majorBidi" w:cstheme="majorBidi"/>
          <w:color w:val="auto"/>
          <w:lang w:val="en-US" w:eastAsia="ru-RU"/>
        </w:rPr>
        <w:t>Conduct Job Evaluation</w:t>
      </w:r>
    </w:p>
    <w:p w:rsidR="00115E9B" w:rsidRPr="005B50BC" w:rsidRDefault="00115E9B" w:rsidP="00115E9B">
      <w:pPr>
        <w:pStyle w:val="Default"/>
        <w:numPr>
          <w:ilvl w:val="0"/>
          <w:numId w:val="8"/>
        </w:numPr>
        <w:shd w:val="clear" w:color="auto" w:fill="FFFFFF"/>
        <w:spacing w:after="197"/>
        <w:ind w:left="1134"/>
        <w:jc w:val="both"/>
        <w:rPr>
          <w:rFonts w:asciiTheme="majorBidi" w:eastAsia="Times New Roman" w:hAnsiTheme="majorBidi" w:cstheme="majorBidi"/>
          <w:color w:val="auto"/>
          <w:lang w:val="en-US" w:eastAsia="ru-RU"/>
        </w:rPr>
      </w:pPr>
      <w:r w:rsidRPr="005B50BC">
        <w:rPr>
          <w:rFonts w:asciiTheme="majorBidi" w:eastAsia="Times New Roman" w:hAnsiTheme="majorBidi" w:cstheme="majorBidi"/>
          <w:color w:val="auto"/>
          <w:lang w:val="en-US" w:eastAsia="ru-RU"/>
        </w:rPr>
        <w:t>Provide an overview and training</w:t>
      </w:r>
      <w:r w:rsidR="008D1096" w:rsidRPr="005B50BC">
        <w:rPr>
          <w:rFonts w:asciiTheme="majorBidi" w:eastAsia="Times New Roman" w:hAnsiTheme="majorBidi" w:cstheme="majorBidi"/>
          <w:color w:val="auto"/>
          <w:lang w:val="en-US" w:eastAsia="ru-RU"/>
        </w:rPr>
        <w:t xml:space="preserve"> of</w:t>
      </w:r>
      <w:r w:rsidRPr="005B50BC">
        <w:rPr>
          <w:rFonts w:asciiTheme="majorBidi" w:eastAsia="Times New Roman" w:hAnsiTheme="majorBidi" w:cstheme="majorBidi"/>
          <w:color w:val="auto"/>
          <w:lang w:val="en-US" w:eastAsia="ru-RU"/>
        </w:rPr>
        <w:t xml:space="preserve"> "Job Evaluation" in the job evaluation process to the Core Group on Job Evaluation.</w:t>
      </w:r>
    </w:p>
    <w:p w:rsidR="00115E9B" w:rsidRPr="005B50BC" w:rsidRDefault="00115E9B" w:rsidP="00115E9B">
      <w:pPr>
        <w:pStyle w:val="Default"/>
        <w:numPr>
          <w:ilvl w:val="0"/>
          <w:numId w:val="3"/>
        </w:numPr>
        <w:shd w:val="clear" w:color="auto" w:fill="FFFFFF"/>
        <w:spacing w:after="197"/>
        <w:jc w:val="both"/>
        <w:rPr>
          <w:rFonts w:asciiTheme="majorBidi" w:eastAsia="Times New Roman" w:hAnsiTheme="majorBidi" w:cstheme="majorBidi"/>
          <w:color w:val="auto"/>
          <w:lang w:val="en-US" w:eastAsia="ru-RU"/>
        </w:rPr>
      </w:pPr>
      <w:r w:rsidRPr="005B50BC">
        <w:rPr>
          <w:rFonts w:asciiTheme="majorBidi" w:eastAsia="Times New Roman" w:hAnsiTheme="majorBidi" w:cstheme="majorBidi"/>
          <w:color w:val="auto"/>
          <w:lang w:val="en-US" w:eastAsia="ru-RU"/>
        </w:rPr>
        <w:t>Developing a Grading system</w:t>
      </w:r>
      <w:r w:rsidR="005B1FF0" w:rsidRPr="005B50BC">
        <w:rPr>
          <w:rFonts w:asciiTheme="majorBidi" w:eastAsia="Times New Roman" w:hAnsiTheme="majorBidi" w:cstheme="majorBidi"/>
          <w:color w:val="auto"/>
          <w:lang w:val="en-US" w:eastAsia="ru-RU"/>
        </w:rPr>
        <w:t xml:space="preserve"> </w:t>
      </w:r>
    </w:p>
    <w:p w:rsidR="005B1FF0" w:rsidRPr="005B50BC" w:rsidRDefault="005B1FF0" w:rsidP="00115E9B">
      <w:pPr>
        <w:pStyle w:val="Default"/>
        <w:numPr>
          <w:ilvl w:val="0"/>
          <w:numId w:val="3"/>
        </w:numPr>
        <w:shd w:val="clear" w:color="auto" w:fill="FFFFFF"/>
        <w:spacing w:after="197"/>
        <w:jc w:val="both"/>
        <w:rPr>
          <w:rFonts w:asciiTheme="majorBidi" w:eastAsia="Times New Roman" w:hAnsiTheme="majorBidi" w:cstheme="majorBidi"/>
          <w:color w:val="auto"/>
          <w:lang w:val="en-US" w:eastAsia="ru-RU"/>
        </w:rPr>
      </w:pPr>
      <w:r w:rsidRPr="005B50BC">
        <w:rPr>
          <w:rFonts w:asciiTheme="majorBidi" w:eastAsia="Times New Roman" w:hAnsiTheme="majorBidi" w:cstheme="majorBidi"/>
          <w:color w:val="auto"/>
          <w:lang w:val="en-US" w:eastAsia="ru-RU"/>
        </w:rPr>
        <w:t>Developing KPIs for sale team and align the KPIs with the grading system</w:t>
      </w:r>
    </w:p>
    <w:p w:rsidR="00115E9B" w:rsidRPr="005B50BC" w:rsidRDefault="00115E9B" w:rsidP="00115E9B">
      <w:pPr>
        <w:pStyle w:val="Default"/>
        <w:numPr>
          <w:ilvl w:val="0"/>
          <w:numId w:val="3"/>
        </w:numPr>
        <w:shd w:val="clear" w:color="auto" w:fill="FFFFFF"/>
        <w:spacing w:after="197"/>
        <w:jc w:val="both"/>
        <w:rPr>
          <w:rFonts w:asciiTheme="majorBidi" w:eastAsia="Times New Roman" w:hAnsiTheme="majorBidi" w:cstheme="majorBidi"/>
          <w:color w:val="auto"/>
          <w:lang w:val="en-US" w:eastAsia="ru-RU"/>
        </w:rPr>
      </w:pPr>
      <w:r w:rsidRPr="005B50BC">
        <w:rPr>
          <w:rFonts w:asciiTheme="majorBidi" w:eastAsia="Times New Roman" w:hAnsiTheme="majorBidi" w:cstheme="majorBidi"/>
          <w:color w:val="auto"/>
          <w:lang w:val="en-US" w:eastAsia="ru-RU"/>
        </w:rPr>
        <w:lastRenderedPageBreak/>
        <w:t>Collect and Analyze Market Compensation Data</w:t>
      </w:r>
    </w:p>
    <w:p w:rsidR="005B1FF0" w:rsidRPr="005B50BC" w:rsidRDefault="00115E9B" w:rsidP="005B50B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Cs/>
          <w:lang w:val="en-US"/>
        </w:rPr>
      </w:pPr>
      <w:r w:rsidRPr="005B50BC">
        <w:rPr>
          <w:rFonts w:asciiTheme="majorBidi" w:hAnsiTheme="majorBidi" w:cstheme="majorBidi"/>
          <w:bCs/>
          <w:lang w:val="en-US"/>
        </w:rPr>
        <w:t xml:space="preserve">Consult other organizations providing similar services in the region and or locally. Consult any available documents or sources of information to make its task easy. </w:t>
      </w:r>
    </w:p>
    <w:p w:rsidR="005B1FF0" w:rsidRPr="005B50BC" w:rsidRDefault="005B50BC" w:rsidP="005B50BC">
      <w:pPr>
        <w:pStyle w:val="Default"/>
        <w:numPr>
          <w:ilvl w:val="0"/>
          <w:numId w:val="8"/>
        </w:numPr>
        <w:rPr>
          <w:rFonts w:asciiTheme="majorBidi" w:eastAsia="Times New Roman" w:hAnsiTheme="majorBidi" w:cstheme="majorBidi"/>
          <w:color w:val="auto"/>
          <w:lang w:val="en-US" w:eastAsia="ru-RU"/>
        </w:rPr>
      </w:pPr>
      <w:r>
        <w:rPr>
          <w:rFonts w:asciiTheme="majorBidi" w:eastAsia="Times New Roman" w:hAnsiTheme="majorBidi" w:cstheme="majorBidi"/>
          <w:color w:val="auto"/>
          <w:lang w:val="en-US" w:eastAsia="ru-RU"/>
        </w:rPr>
        <w:t>Develop</w:t>
      </w:r>
      <w:r w:rsidR="005B1FF0" w:rsidRPr="005B50BC">
        <w:rPr>
          <w:rFonts w:asciiTheme="majorBidi" w:eastAsia="Times New Roman" w:hAnsiTheme="majorBidi" w:cstheme="majorBidi"/>
          <w:color w:val="auto"/>
          <w:lang w:val="en-US" w:eastAsia="ru-RU"/>
        </w:rPr>
        <w:t xml:space="preserve"> basic salary table (salary band adjustment compared with market salary ranges). </w:t>
      </w:r>
    </w:p>
    <w:p w:rsidR="005B1FF0" w:rsidRPr="005B50BC" w:rsidRDefault="005B1FF0" w:rsidP="005B50BC">
      <w:pPr>
        <w:pStyle w:val="Default"/>
        <w:numPr>
          <w:ilvl w:val="0"/>
          <w:numId w:val="3"/>
        </w:numPr>
        <w:rPr>
          <w:rFonts w:asciiTheme="majorBidi" w:eastAsia="Times New Roman" w:hAnsiTheme="majorBidi" w:cstheme="majorBidi"/>
          <w:color w:val="auto"/>
          <w:lang w:val="en-US" w:eastAsia="ru-RU"/>
        </w:rPr>
      </w:pPr>
      <w:r w:rsidRPr="005B50BC">
        <w:rPr>
          <w:rFonts w:asciiTheme="majorBidi" w:eastAsia="Times New Roman" w:hAnsiTheme="majorBidi" w:cstheme="majorBidi"/>
          <w:color w:val="auto"/>
          <w:lang w:val="en-US" w:eastAsia="ru-RU"/>
        </w:rPr>
        <w:t>Developing a Reward Philosophy</w:t>
      </w:r>
    </w:p>
    <w:p w:rsidR="005B1FF0" w:rsidRPr="005B50BC" w:rsidRDefault="005B1FF0" w:rsidP="005B50BC">
      <w:pPr>
        <w:pStyle w:val="Default"/>
        <w:numPr>
          <w:ilvl w:val="0"/>
          <w:numId w:val="3"/>
        </w:numPr>
        <w:rPr>
          <w:rFonts w:asciiTheme="majorBidi" w:eastAsia="Times New Roman" w:hAnsiTheme="majorBidi" w:cstheme="majorBidi"/>
          <w:color w:val="auto"/>
          <w:lang w:val="en-US" w:eastAsia="ru-RU"/>
        </w:rPr>
      </w:pPr>
      <w:r w:rsidRPr="005B50BC">
        <w:rPr>
          <w:rFonts w:asciiTheme="majorBidi" w:eastAsia="Times New Roman" w:hAnsiTheme="majorBidi" w:cstheme="majorBidi"/>
          <w:color w:val="auto"/>
          <w:lang w:val="en-US" w:eastAsia="ru-RU"/>
        </w:rPr>
        <w:t>Recommendations and Reporting</w:t>
      </w:r>
    </w:p>
    <w:p w:rsidR="005B1FF0" w:rsidRPr="005B50BC" w:rsidRDefault="005B1FF0" w:rsidP="008D1096">
      <w:pPr>
        <w:pStyle w:val="Default"/>
        <w:numPr>
          <w:ilvl w:val="0"/>
          <w:numId w:val="3"/>
        </w:numPr>
        <w:rPr>
          <w:rFonts w:asciiTheme="majorBidi" w:eastAsia="Times New Roman" w:hAnsiTheme="majorBidi" w:cstheme="majorBidi"/>
          <w:color w:val="auto"/>
          <w:lang w:val="en-US" w:eastAsia="ru-RU"/>
        </w:rPr>
      </w:pPr>
      <w:r w:rsidRPr="005B50BC">
        <w:rPr>
          <w:rFonts w:asciiTheme="majorBidi" w:eastAsia="Times New Roman" w:hAnsiTheme="majorBidi" w:cstheme="majorBidi"/>
          <w:color w:val="auto"/>
          <w:lang w:val="en-US" w:eastAsia="ru-RU"/>
        </w:rPr>
        <w:t>Transition and Implementation Planning</w:t>
      </w:r>
    </w:p>
    <w:p w:rsidR="005B1FF0" w:rsidRPr="005B50BC" w:rsidRDefault="005B1FF0" w:rsidP="005B1FF0">
      <w:pPr>
        <w:pStyle w:val="NormalWeb"/>
        <w:shd w:val="clear" w:color="auto" w:fill="FFFFFF"/>
        <w:spacing w:before="0" w:beforeAutospacing="0" w:after="197" w:afterAutospacing="0"/>
        <w:ind w:left="1440"/>
        <w:jc w:val="both"/>
        <w:rPr>
          <w:rFonts w:asciiTheme="majorBidi" w:hAnsiTheme="majorBidi" w:cstheme="majorBidi"/>
          <w:bCs/>
          <w:lang w:val="en-US"/>
        </w:rPr>
      </w:pPr>
    </w:p>
    <w:p w:rsidR="002A14BE" w:rsidRPr="005B50BC" w:rsidRDefault="002A14BE" w:rsidP="002A14BE">
      <w:pPr>
        <w:pStyle w:val="NormalWeb"/>
        <w:shd w:val="clear" w:color="auto" w:fill="FFFFFF"/>
        <w:spacing w:before="0" w:beforeAutospacing="0" w:after="197" w:afterAutospacing="0"/>
        <w:jc w:val="both"/>
        <w:rPr>
          <w:rFonts w:asciiTheme="majorBidi" w:hAnsiTheme="majorBidi" w:cstheme="majorBidi"/>
          <w:bCs/>
          <w:lang w:val="en-US"/>
        </w:rPr>
      </w:pPr>
      <w:r w:rsidRPr="005B50BC">
        <w:rPr>
          <w:rFonts w:asciiTheme="majorBidi" w:hAnsiTheme="majorBidi" w:cstheme="majorBidi"/>
          <w:bCs/>
          <w:lang w:val="en-US"/>
        </w:rPr>
        <w:t xml:space="preserve">FORM OF COMPLETED WORK / EXPECTED OUTPUTS </w:t>
      </w:r>
    </w:p>
    <w:p w:rsidR="002A14BE" w:rsidRPr="005B50BC" w:rsidRDefault="002A14BE" w:rsidP="002A14BE">
      <w:pPr>
        <w:pStyle w:val="NormalWeb"/>
        <w:shd w:val="clear" w:color="auto" w:fill="FFFFFF"/>
        <w:spacing w:before="0" w:beforeAutospacing="0" w:after="197" w:afterAutospacing="0"/>
        <w:jc w:val="both"/>
        <w:rPr>
          <w:rFonts w:asciiTheme="majorBidi" w:hAnsiTheme="majorBidi" w:cstheme="majorBidi"/>
          <w:bCs/>
          <w:lang w:val="en-US"/>
        </w:rPr>
      </w:pPr>
      <w:r w:rsidRPr="005B50BC">
        <w:rPr>
          <w:rFonts w:asciiTheme="majorBidi" w:hAnsiTheme="majorBidi" w:cstheme="majorBidi"/>
          <w:bCs/>
          <w:lang w:val="en-US"/>
        </w:rPr>
        <w:t>Some of the expected outputs are the following: -</w:t>
      </w:r>
    </w:p>
    <w:p w:rsidR="00D46C1E" w:rsidRPr="005B50BC" w:rsidRDefault="005B50BC" w:rsidP="00D46C1E">
      <w:pPr>
        <w:pStyle w:val="NormalWeb"/>
        <w:shd w:val="clear" w:color="auto" w:fill="FFFFFF"/>
        <w:spacing w:before="0" w:beforeAutospacing="0" w:after="197" w:afterAutospacing="0"/>
        <w:jc w:val="both"/>
        <w:rPr>
          <w:rFonts w:asciiTheme="majorBidi" w:hAnsiTheme="majorBidi" w:cstheme="majorBidi"/>
          <w:bCs/>
          <w:lang w:val="en-US"/>
        </w:rPr>
      </w:pPr>
      <w:r w:rsidRPr="005B50BC">
        <w:rPr>
          <w:rFonts w:asciiTheme="majorBidi" w:hAnsiTheme="majorBidi" w:cstheme="majorBidi"/>
          <w:bCs/>
          <w:lang w:val="en-US"/>
        </w:rPr>
        <w:t>T</w:t>
      </w:r>
      <w:r w:rsidR="00D46C1E" w:rsidRPr="005B50BC">
        <w:rPr>
          <w:rFonts w:asciiTheme="majorBidi" w:hAnsiTheme="majorBidi" w:cstheme="majorBidi"/>
          <w:bCs/>
          <w:lang w:val="en-US"/>
        </w:rPr>
        <w:t>he Consultant should</w:t>
      </w:r>
      <w:r w:rsidRPr="005B50BC">
        <w:rPr>
          <w:rFonts w:asciiTheme="majorBidi" w:hAnsiTheme="majorBidi" w:cstheme="majorBidi"/>
          <w:bCs/>
          <w:lang w:val="en-US"/>
        </w:rPr>
        <w:t xml:space="preserve"> provide a policy that would be </w:t>
      </w:r>
      <w:r w:rsidR="00D46C1E" w:rsidRPr="005B50BC">
        <w:rPr>
          <w:rFonts w:asciiTheme="majorBidi" w:hAnsiTheme="majorBidi" w:cstheme="majorBidi"/>
          <w:bCs/>
          <w:lang w:val="en-US"/>
        </w:rPr>
        <w:t>used to determine remuneration, its composition, the methodology used to determine the structure and its applications.</w:t>
      </w:r>
    </w:p>
    <w:p w:rsidR="00FD36E6" w:rsidRPr="005B50BC" w:rsidRDefault="00FD36E6" w:rsidP="00FD36E6">
      <w:pPr>
        <w:pStyle w:val="NormalWeb"/>
        <w:shd w:val="clear" w:color="auto" w:fill="FFFFFF"/>
        <w:spacing w:before="0" w:beforeAutospacing="0" w:after="197" w:afterAutospacing="0"/>
        <w:jc w:val="both"/>
        <w:rPr>
          <w:rFonts w:asciiTheme="majorBidi" w:hAnsiTheme="majorBidi" w:cstheme="majorBidi"/>
          <w:bCs/>
          <w:lang w:val="en-US"/>
        </w:rPr>
      </w:pPr>
      <w:r w:rsidRPr="005B50BC">
        <w:rPr>
          <w:rFonts w:asciiTheme="majorBidi" w:hAnsiTheme="majorBidi" w:cstheme="majorBidi"/>
          <w:bCs/>
          <w:lang w:val="en-US"/>
        </w:rPr>
        <w:t xml:space="preserve">The purpose of this exercise is </w:t>
      </w:r>
      <w:r w:rsidR="005B1FF0" w:rsidRPr="005B50BC">
        <w:rPr>
          <w:rFonts w:asciiTheme="majorBidi" w:hAnsiTheme="majorBidi" w:cstheme="majorBidi"/>
          <w:bCs/>
          <w:lang w:val="en-US"/>
        </w:rPr>
        <w:t>p</w:t>
      </w:r>
      <w:r w:rsidR="005B1FF0" w:rsidRPr="005B50BC">
        <w:rPr>
          <w:rFonts w:asciiTheme="majorBidi" w:hAnsiTheme="majorBidi" w:cstheme="majorBidi"/>
          <w:lang w:val="en-US"/>
        </w:rPr>
        <w:t xml:space="preserve">roduce a fair and equitable grading system and pay structure for all positions and </w:t>
      </w:r>
      <w:r w:rsidRPr="005B50BC">
        <w:rPr>
          <w:rFonts w:asciiTheme="majorBidi" w:hAnsiTheme="majorBidi" w:cstheme="majorBidi"/>
          <w:bCs/>
          <w:lang w:val="en-US"/>
        </w:rPr>
        <w:t xml:space="preserve">to appoint a service provider to provide a thorough and comprehensive job evaluation exercise for the First </w:t>
      </w:r>
      <w:proofErr w:type="spellStart"/>
      <w:r w:rsidRPr="005B50BC">
        <w:rPr>
          <w:rFonts w:asciiTheme="majorBidi" w:hAnsiTheme="majorBidi" w:cstheme="majorBidi"/>
          <w:bCs/>
          <w:lang w:val="en-US"/>
        </w:rPr>
        <w:t>MicroFinanceBank</w:t>
      </w:r>
      <w:proofErr w:type="spellEnd"/>
      <w:r w:rsidR="008D1096" w:rsidRPr="005B50BC">
        <w:rPr>
          <w:rFonts w:asciiTheme="majorBidi" w:hAnsiTheme="majorBidi" w:cstheme="majorBidi"/>
          <w:bCs/>
          <w:lang w:val="en-US"/>
        </w:rPr>
        <w:t xml:space="preserve">; </w:t>
      </w:r>
      <w:r w:rsidR="008D1096" w:rsidRPr="005B50BC">
        <w:rPr>
          <w:rFonts w:asciiTheme="majorBidi" w:hAnsiTheme="majorBidi" w:cstheme="majorBidi"/>
          <w:lang w:val="en-US"/>
        </w:rPr>
        <w:t>Review the existing job grading methodology and provide adjustments where necessary;  Train selected employees on the selected job evaluation system/methodology; Evaluate and develop a comprehensive job classification and provide with a fair and acceptable grading structure for the organization that is in line with the one program strategy; Conduct a salary survey benchmarking the overall Banking sector operating within Tajikistan; Help FMFB to develop a balance salary structure that will make it competitive for the job market; Make presentations to Management and staff when required. </w:t>
      </w:r>
    </w:p>
    <w:p w:rsidR="00FD36E6" w:rsidRPr="005B50BC" w:rsidRDefault="002A14BE" w:rsidP="002A14BE">
      <w:pPr>
        <w:pStyle w:val="NormalWeb"/>
        <w:shd w:val="clear" w:color="auto" w:fill="FFFFFF"/>
        <w:spacing w:before="0" w:beforeAutospacing="0" w:after="197" w:afterAutospacing="0"/>
        <w:jc w:val="both"/>
        <w:rPr>
          <w:rFonts w:asciiTheme="majorBidi" w:hAnsiTheme="majorBidi" w:cstheme="majorBidi"/>
          <w:bCs/>
          <w:lang w:val="en-US"/>
        </w:rPr>
      </w:pPr>
      <w:r w:rsidRPr="005B50BC">
        <w:rPr>
          <w:rFonts w:asciiTheme="majorBidi" w:hAnsiTheme="majorBidi" w:cstheme="majorBidi"/>
          <w:bCs/>
          <w:lang w:val="en-US"/>
        </w:rPr>
        <w:t>The consultancy will continue until the management has accepted the final report, which report shall be submitted within eight (12) weeks from the commencement date.</w:t>
      </w:r>
    </w:p>
    <w:p w:rsidR="005B50BC" w:rsidRPr="005B50BC" w:rsidRDefault="005B50BC" w:rsidP="005B50B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B50BC">
        <w:rPr>
          <w:rFonts w:asciiTheme="majorBidi" w:hAnsiTheme="majorBidi" w:cstheme="majorBidi"/>
          <w:sz w:val="24"/>
          <w:szCs w:val="24"/>
          <w:lang w:val="en-US"/>
        </w:rPr>
        <w:t xml:space="preserve">Interested parties should send a request for registration (free text) to email address specified below, confirmation-reply to letter will be sent back within 2 hours to interested part. After registration, participants can send question or any inquiry about the tender. </w:t>
      </w:r>
    </w:p>
    <w:p w:rsidR="005B50BC" w:rsidRPr="005B50BC" w:rsidRDefault="005B50BC" w:rsidP="005B50B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B50BC" w:rsidRPr="005B50BC" w:rsidRDefault="005B50BC" w:rsidP="005B50B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B50BC">
        <w:rPr>
          <w:rFonts w:asciiTheme="majorBidi" w:hAnsiTheme="majorBidi" w:cstheme="majorBidi"/>
          <w:sz w:val="24"/>
          <w:szCs w:val="24"/>
          <w:lang w:val="en-US"/>
        </w:rPr>
        <w:t xml:space="preserve">The commercial proposal should be brought in a sealed envelope to the address </w:t>
      </w:r>
      <w:proofErr w:type="spellStart"/>
      <w:r w:rsidRPr="005B50BC">
        <w:rPr>
          <w:rFonts w:asciiTheme="majorBidi" w:hAnsiTheme="majorBidi" w:cstheme="majorBidi"/>
          <w:sz w:val="24"/>
          <w:szCs w:val="24"/>
          <w:lang w:val="en-US"/>
        </w:rPr>
        <w:t>st.</w:t>
      </w:r>
      <w:proofErr w:type="spellEnd"/>
      <w:r w:rsidRPr="005B50BC">
        <w:rPr>
          <w:rFonts w:asciiTheme="majorBidi" w:hAnsiTheme="majorBidi" w:cstheme="majorBidi"/>
          <w:sz w:val="24"/>
          <w:szCs w:val="24"/>
          <w:lang w:val="en-US"/>
        </w:rPr>
        <w:t xml:space="preserve"> Pushkin 10, Dist. I. </w:t>
      </w:r>
      <w:proofErr w:type="spellStart"/>
      <w:r w:rsidRPr="005B50BC">
        <w:rPr>
          <w:rFonts w:asciiTheme="majorBidi" w:hAnsiTheme="majorBidi" w:cstheme="majorBidi"/>
          <w:sz w:val="24"/>
          <w:szCs w:val="24"/>
          <w:lang w:val="en-US"/>
        </w:rPr>
        <w:t>Somoni</w:t>
      </w:r>
      <w:proofErr w:type="spellEnd"/>
      <w:r w:rsidRPr="005B50BC">
        <w:rPr>
          <w:rFonts w:asciiTheme="majorBidi" w:hAnsiTheme="majorBidi" w:cstheme="majorBidi"/>
          <w:sz w:val="24"/>
          <w:szCs w:val="24"/>
          <w:lang w:val="en-US"/>
        </w:rPr>
        <w:t>, Dushanbe (the electronic version of the proposal should include all related documents).</w:t>
      </w:r>
    </w:p>
    <w:p w:rsidR="005B50BC" w:rsidRPr="005B50BC" w:rsidRDefault="005B50BC" w:rsidP="005B50B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B50BC" w:rsidRPr="005B50BC" w:rsidRDefault="005B50BC" w:rsidP="005B50B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B50BC">
        <w:rPr>
          <w:rFonts w:asciiTheme="majorBidi" w:hAnsiTheme="majorBidi" w:cstheme="majorBidi"/>
          <w:sz w:val="24"/>
          <w:szCs w:val="24"/>
          <w:lang w:val="en-US"/>
        </w:rPr>
        <w:t>Commercial offers can be also accepted by email and the file must be archived and protected with a password (the password can be shared on the day of review of the offers to mobile number +992 938844373 of IT Risk Manager). The date of consideration of proposals will be notified by mail.</w:t>
      </w:r>
    </w:p>
    <w:p w:rsidR="005B50BC" w:rsidRPr="005B50BC" w:rsidRDefault="005B50BC" w:rsidP="005B50B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B50BC" w:rsidRPr="005B50BC" w:rsidRDefault="005B50BC" w:rsidP="005B50B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B50BC">
        <w:rPr>
          <w:rFonts w:asciiTheme="majorBidi" w:hAnsiTheme="majorBidi" w:cstheme="majorBidi"/>
          <w:sz w:val="24"/>
          <w:szCs w:val="24"/>
          <w:lang w:val="en-US"/>
        </w:rPr>
        <w:t>Deadline for submitting offers is May 12 2023.</w:t>
      </w:r>
    </w:p>
    <w:p w:rsidR="005B50BC" w:rsidRPr="005B50BC" w:rsidRDefault="005B50BC" w:rsidP="005B50B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B50BC">
        <w:rPr>
          <w:rFonts w:asciiTheme="majorBidi" w:hAnsiTheme="majorBidi" w:cstheme="majorBidi"/>
          <w:sz w:val="24"/>
          <w:szCs w:val="24"/>
        </w:rPr>
        <w:t xml:space="preserve">Contact: +992 2-28-93-11; +992 93-588-81-09; </w:t>
      </w:r>
      <w:hyperlink r:id="rId6" w:history="1">
        <w:r w:rsidRPr="005B50BC">
          <w:rPr>
            <w:rStyle w:val="Hyperlink"/>
            <w:rFonts w:asciiTheme="majorBidi" w:hAnsiTheme="majorBidi" w:cstheme="majorBidi"/>
            <w:sz w:val="24"/>
            <w:szCs w:val="24"/>
          </w:rPr>
          <w:t>procurement@fmfb.com.tj</w:t>
        </w:r>
      </w:hyperlink>
    </w:p>
    <w:bookmarkEnd w:id="0"/>
    <w:p w:rsidR="000338D4" w:rsidRPr="005B50BC" w:rsidRDefault="006B5A14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0338D4" w:rsidRPr="005B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891"/>
    <w:multiLevelType w:val="hybridMultilevel"/>
    <w:tmpl w:val="40E6396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73E5D"/>
    <w:multiLevelType w:val="hybridMultilevel"/>
    <w:tmpl w:val="86A02F6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F658C"/>
    <w:multiLevelType w:val="hybridMultilevel"/>
    <w:tmpl w:val="69263A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70BC"/>
    <w:multiLevelType w:val="hybridMultilevel"/>
    <w:tmpl w:val="7C5082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8A2095"/>
    <w:multiLevelType w:val="hybridMultilevel"/>
    <w:tmpl w:val="2D48A8FA"/>
    <w:lvl w:ilvl="0" w:tplc="2758CF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B6A82"/>
    <w:multiLevelType w:val="hybridMultilevel"/>
    <w:tmpl w:val="0C28A9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15642D"/>
    <w:multiLevelType w:val="hybridMultilevel"/>
    <w:tmpl w:val="5C9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13DCB"/>
    <w:multiLevelType w:val="hybridMultilevel"/>
    <w:tmpl w:val="6588A83C"/>
    <w:lvl w:ilvl="0" w:tplc="6660E2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E6"/>
    <w:rsid w:val="00115E9B"/>
    <w:rsid w:val="002A14BE"/>
    <w:rsid w:val="005B1FF0"/>
    <w:rsid w:val="005B50BC"/>
    <w:rsid w:val="006B5A14"/>
    <w:rsid w:val="006E70D5"/>
    <w:rsid w:val="008D1096"/>
    <w:rsid w:val="00AB6A62"/>
    <w:rsid w:val="00B16145"/>
    <w:rsid w:val="00D46C1E"/>
    <w:rsid w:val="00D96F46"/>
    <w:rsid w:val="00E52792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E8586-15A4-43B0-9B7B-E647094A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D36E6"/>
    <w:rPr>
      <w:b/>
      <w:bCs/>
    </w:rPr>
  </w:style>
  <w:style w:type="paragraph" w:customStyle="1" w:styleId="Default">
    <w:name w:val="Default"/>
    <w:rsid w:val="00AB6A6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1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fmfb.com.t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Nematova</dc:creator>
  <cp:keywords/>
  <dc:description/>
  <cp:lastModifiedBy>Saidmuminova Tahmina</cp:lastModifiedBy>
  <cp:revision>2</cp:revision>
  <dcterms:created xsi:type="dcterms:W3CDTF">2023-05-03T10:48:00Z</dcterms:created>
  <dcterms:modified xsi:type="dcterms:W3CDTF">2023-05-03T10:48:00Z</dcterms:modified>
</cp:coreProperties>
</file>